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6CF49" w14:textId="5112ABCA" w:rsidR="005367FF" w:rsidRDefault="000E0159" w:rsidP="001A20C9">
      <w:pPr>
        <w:pStyle w:val="Title"/>
        <w:spacing w:line="276" w:lineRule="auto"/>
        <w:rPr>
          <w:rFonts w:ascii="Verdana" w:hAnsi="Verdana"/>
          <w:sz w:val="48"/>
          <w:szCs w:val="48"/>
          <w:lang w:val="en-US"/>
        </w:rPr>
      </w:pPr>
      <w:r>
        <w:rPr>
          <w:noProof/>
        </w:rPr>
        <w:drawing>
          <wp:anchor distT="0" distB="0" distL="114300" distR="114300" simplePos="0" relativeHeight="251659264" behindDoc="1" locked="0" layoutInCell="1" allowOverlap="1" wp14:anchorId="54553B60" wp14:editId="3E748B29">
            <wp:simplePos x="0" y="0"/>
            <wp:positionH relativeFrom="margin">
              <wp:posOffset>295275</wp:posOffset>
            </wp:positionH>
            <wp:positionV relativeFrom="margin">
              <wp:posOffset>-286385</wp:posOffset>
            </wp:positionV>
            <wp:extent cx="1228725" cy="1028700"/>
            <wp:effectExtent l="0" t="0" r="9525"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4C687" w14:textId="77777777" w:rsidR="00B62B43" w:rsidRDefault="00B62B43" w:rsidP="001A20C9">
      <w:pPr>
        <w:pStyle w:val="Title"/>
        <w:spacing w:line="276" w:lineRule="auto"/>
        <w:rPr>
          <w:rFonts w:ascii="Verdana" w:hAnsi="Verdana"/>
          <w:sz w:val="48"/>
          <w:szCs w:val="48"/>
          <w:lang w:val="en-US"/>
        </w:rPr>
      </w:pPr>
    </w:p>
    <w:p w14:paraId="49F6BECE" w14:textId="77777777" w:rsidR="007E2BEF" w:rsidRDefault="007E2BEF" w:rsidP="001A20C9">
      <w:pPr>
        <w:pStyle w:val="Title"/>
        <w:spacing w:line="276" w:lineRule="auto"/>
        <w:rPr>
          <w:rFonts w:asciiTheme="minorHAnsi" w:hAnsiTheme="minorHAnsi" w:cstheme="minorHAnsi"/>
          <w:sz w:val="48"/>
          <w:szCs w:val="48"/>
          <w:lang w:val="en-US"/>
        </w:rPr>
      </w:pPr>
    </w:p>
    <w:p w14:paraId="44A31971" w14:textId="4013D234" w:rsidR="008620E2" w:rsidRPr="008620E2" w:rsidRDefault="00BC638F" w:rsidP="008620E2">
      <w:pPr>
        <w:pStyle w:val="Title"/>
        <w:spacing w:line="276" w:lineRule="auto"/>
        <w:rPr>
          <w:rFonts w:ascii="Arial" w:hAnsi="Arial" w:cs="Arial"/>
          <w:b/>
          <w:bCs/>
          <w:sz w:val="24"/>
          <w:szCs w:val="24"/>
          <w:lang w:val="en-US"/>
        </w:rPr>
      </w:pPr>
      <w:r w:rsidRPr="003A5EEC">
        <w:rPr>
          <w:rFonts w:ascii="Arial" w:eastAsia="Times New Roman" w:hAnsi="Arial" w:cs="Arial"/>
          <w:b/>
          <w:bCs/>
          <w:sz w:val="24"/>
          <w:szCs w:val="24"/>
          <w:lang w:val="el-GR"/>
        </w:rPr>
        <w:t>Έργο</w:t>
      </w:r>
      <w:r w:rsidRPr="003A5EEC">
        <w:rPr>
          <w:rFonts w:ascii="Arial" w:eastAsia="Times New Roman" w:hAnsi="Arial" w:cs="Arial"/>
          <w:b/>
          <w:bCs/>
          <w:sz w:val="24"/>
          <w:szCs w:val="24"/>
          <w:lang w:val="en-US"/>
        </w:rPr>
        <w:t xml:space="preserve">:  </w:t>
      </w:r>
      <w:r w:rsidRPr="003A5EEC">
        <w:rPr>
          <w:rFonts w:ascii="Arial" w:hAnsi="Arial" w:cs="Arial"/>
          <w:b/>
          <w:bCs/>
          <w:sz w:val="24"/>
          <w:szCs w:val="24"/>
          <w:lang w:val="en-US"/>
        </w:rPr>
        <w:t xml:space="preserve">European Union Police Civilian and Services Training </w:t>
      </w:r>
      <w:proofErr w:type="spellStart"/>
      <w:r w:rsidRPr="003A5EEC">
        <w:rPr>
          <w:rFonts w:ascii="Arial" w:hAnsi="Arial" w:cs="Arial"/>
          <w:b/>
          <w:bCs/>
          <w:sz w:val="24"/>
          <w:szCs w:val="24"/>
          <w:lang w:val="en-US"/>
        </w:rPr>
        <w:t>Programme</w:t>
      </w:r>
      <w:proofErr w:type="spellEnd"/>
      <w:r w:rsidRPr="003A5EEC">
        <w:rPr>
          <w:rFonts w:ascii="Arial" w:hAnsi="Arial" w:cs="Arial"/>
          <w:b/>
          <w:bCs/>
          <w:sz w:val="24"/>
          <w:szCs w:val="24"/>
          <w:lang w:val="en-US"/>
        </w:rPr>
        <w:t xml:space="preserve"> </w:t>
      </w:r>
      <w:r w:rsidRPr="003A5EEC">
        <w:rPr>
          <w:rFonts w:ascii="Arial" w:hAnsi="Arial" w:cs="Arial"/>
          <w:b/>
          <w:bCs/>
          <w:sz w:val="24"/>
          <w:szCs w:val="24"/>
          <w:lang w:val="en-US"/>
        </w:rPr>
        <w:tab/>
      </w:r>
      <w:r w:rsidRPr="003A5EEC">
        <w:rPr>
          <w:rFonts w:ascii="Arial" w:hAnsi="Arial" w:cs="Arial"/>
          <w:b/>
          <w:bCs/>
          <w:sz w:val="24"/>
          <w:szCs w:val="24"/>
          <w:lang w:val="en-US"/>
        </w:rPr>
        <w:tab/>
        <w:t xml:space="preserve">             </w:t>
      </w:r>
      <w:r w:rsidR="003A5EEC">
        <w:rPr>
          <w:rFonts w:ascii="Arial" w:hAnsi="Arial" w:cs="Arial"/>
          <w:b/>
          <w:bCs/>
          <w:sz w:val="24"/>
          <w:szCs w:val="24"/>
          <w:lang w:val="en-US"/>
        </w:rPr>
        <w:t xml:space="preserve">                  </w:t>
      </w:r>
      <w:r w:rsidR="003A5EEC">
        <w:rPr>
          <w:rFonts w:ascii="Arial" w:hAnsi="Arial" w:cs="Arial"/>
          <w:b/>
          <w:bCs/>
          <w:sz w:val="24"/>
          <w:szCs w:val="24"/>
          <w:lang w:val="en-US"/>
        </w:rPr>
        <w:tab/>
      </w:r>
      <w:r w:rsidRPr="003A5EEC">
        <w:rPr>
          <w:rFonts w:ascii="Arial" w:hAnsi="Arial" w:cs="Arial"/>
          <w:b/>
          <w:bCs/>
          <w:sz w:val="24"/>
          <w:szCs w:val="24"/>
          <w:lang w:val="en-US"/>
        </w:rPr>
        <w:t>(EUPCST)</w:t>
      </w:r>
      <w:r w:rsidRPr="003A5EEC">
        <w:rPr>
          <w:rFonts w:ascii="Arial" w:hAnsi="Arial" w:cs="Arial"/>
          <w:b/>
          <w:bCs/>
          <w:sz w:val="24"/>
          <w:szCs w:val="24"/>
          <w:lang w:val="en-US"/>
        </w:rPr>
        <w:tab/>
      </w:r>
      <w:r w:rsidRPr="003A5EEC">
        <w:rPr>
          <w:rFonts w:ascii="Arial" w:hAnsi="Arial" w:cs="Arial"/>
          <w:b/>
          <w:bCs/>
          <w:sz w:val="24"/>
          <w:szCs w:val="24"/>
          <w:lang w:val="en-US"/>
        </w:rPr>
        <w:tab/>
      </w:r>
      <w:r w:rsidRPr="003A5EEC">
        <w:rPr>
          <w:rFonts w:ascii="Arial" w:hAnsi="Arial" w:cs="Arial"/>
          <w:b/>
          <w:bCs/>
          <w:sz w:val="24"/>
          <w:szCs w:val="24"/>
          <w:lang w:val="en-US"/>
        </w:rPr>
        <w:tab/>
      </w:r>
    </w:p>
    <w:p w14:paraId="18B0189A" w14:textId="77777777" w:rsidR="00BC638F" w:rsidRPr="00BC638F" w:rsidRDefault="00BC638F" w:rsidP="00BC638F">
      <w:pPr>
        <w:spacing w:line="276" w:lineRule="auto"/>
        <w:ind w:firstLine="720"/>
        <w:jc w:val="both"/>
        <w:rPr>
          <w:rFonts w:ascii="Arial" w:hAnsi="Arial" w:cs="Arial"/>
          <w:b/>
          <w:bCs/>
          <w:sz w:val="22"/>
          <w:szCs w:val="22"/>
          <w:lang w:val="en-US"/>
        </w:rPr>
      </w:pPr>
    </w:p>
    <w:p w14:paraId="36AC99DF" w14:textId="5C6CBAE8" w:rsidR="00BC638F" w:rsidRPr="00400B31" w:rsidRDefault="00BC638F" w:rsidP="00BC638F">
      <w:pPr>
        <w:spacing w:line="276" w:lineRule="auto"/>
        <w:ind w:firstLine="720"/>
        <w:jc w:val="both"/>
        <w:rPr>
          <w:rFonts w:ascii="Arial" w:hAnsi="Arial" w:cs="Arial"/>
          <w:b/>
          <w:bCs/>
          <w:sz w:val="22"/>
          <w:szCs w:val="22"/>
          <w:lang w:val="el-GR"/>
        </w:rPr>
      </w:pPr>
      <w:r w:rsidRPr="00400B31">
        <w:rPr>
          <w:rFonts w:ascii="Arial" w:hAnsi="Arial" w:cs="Arial"/>
          <w:b/>
          <w:bCs/>
          <w:sz w:val="22"/>
          <w:szCs w:val="22"/>
          <w:lang w:val="el-GR"/>
        </w:rPr>
        <w:t>Διάρκεια Έργου: 1/</w:t>
      </w:r>
      <w:r w:rsidRPr="00BC638F">
        <w:rPr>
          <w:rFonts w:ascii="Arial" w:hAnsi="Arial" w:cs="Arial"/>
          <w:b/>
          <w:bCs/>
          <w:sz w:val="22"/>
          <w:szCs w:val="22"/>
          <w:lang w:val="el-GR"/>
        </w:rPr>
        <w:t>03</w:t>
      </w:r>
      <w:r w:rsidRPr="00400B31">
        <w:rPr>
          <w:rFonts w:ascii="Arial" w:hAnsi="Arial" w:cs="Arial"/>
          <w:b/>
          <w:bCs/>
          <w:sz w:val="22"/>
          <w:szCs w:val="22"/>
          <w:lang w:val="el-GR"/>
        </w:rPr>
        <w:t>/2019-</w:t>
      </w:r>
      <w:r w:rsidRPr="00BC638F">
        <w:rPr>
          <w:rFonts w:ascii="Arial" w:hAnsi="Arial" w:cs="Arial"/>
          <w:b/>
          <w:bCs/>
          <w:sz w:val="22"/>
          <w:szCs w:val="22"/>
          <w:lang w:val="el-GR"/>
        </w:rPr>
        <w:t>28</w:t>
      </w:r>
      <w:r w:rsidRPr="00400B31">
        <w:rPr>
          <w:rFonts w:ascii="Arial" w:hAnsi="Arial" w:cs="Arial"/>
          <w:b/>
          <w:bCs/>
          <w:sz w:val="22"/>
          <w:szCs w:val="22"/>
          <w:lang w:val="el-GR"/>
        </w:rPr>
        <w:t>/</w:t>
      </w:r>
      <w:r w:rsidR="001566EF" w:rsidRPr="000E0159">
        <w:rPr>
          <w:rFonts w:ascii="Arial" w:hAnsi="Arial" w:cs="Arial"/>
          <w:b/>
          <w:bCs/>
          <w:sz w:val="22"/>
          <w:szCs w:val="22"/>
          <w:lang w:val="el-GR"/>
        </w:rPr>
        <w:t>0</w:t>
      </w:r>
      <w:r w:rsidRPr="00BC638F">
        <w:rPr>
          <w:rFonts w:ascii="Arial" w:hAnsi="Arial" w:cs="Arial"/>
          <w:b/>
          <w:bCs/>
          <w:sz w:val="22"/>
          <w:szCs w:val="22"/>
          <w:lang w:val="el-GR"/>
        </w:rPr>
        <w:t>2</w:t>
      </w:r>
      <w:r w:rsidRPr="00400B31">
        <w:rPr>
          <w:rFonts w:ascii="Arial" w:hAnsi="Arial" w:cs="Arial"/>
          <w:b/>
          <w:bCs/>
          <w:sz w:val="22"/>
          <w:szCs w:val="22"/>
          <w:lang w:val="el-GR"/>
        </w:rPr>
        <w:t>/2022 (36 μήνες)</w:t>
      </w:r>
    </w:p>
    <w:p w14:paraId="1697D642" w14:textId="77777777" w:rsidR="00BC638F" w:rsidRPr="00400B31" w:rsidRDefault="00BC638F" w:rsidP="00BC638F">
      <w:pPr>
        <w:spacing w:line="276" w:lineRule="auto"/>
        <w:ind w:firstLine="720"/>
        <w:jc w:val="both"/>
        <w:rPr>
          <w:rFonts w:ascii="Arial" w:hAnsi="Arial" w:cs="Arial"/>
          <w:b/>
          <w:bCs/>
          <w:sz w:val="22"/>
          <w:szCs w:val="22"/>
          <w:lang w:val="el-GR"/>
        </w:rPr>
      </w:pPr>
    </w:p>
    <w:p w14:paraId="5A035813" w14:textId="625252C1" w:rsidR="00BC638F" w:rsidRPr="001566EF" w:rsidRDefault="00BC638F" w:rsidP="00BC638F">
      <w:pPr>
        <w:spacing w:line="276" w:lineRule="auto"/>
        <w:ind w:firstLine="720"/>
        <w:jc w:val="both"/>
        <w:rPr>
          <w:rFonts w:ascii="Arial" w:hAnsi="Arial" w:cs="Arial"/>
          <w:b/>
          <w:bCs/>
          <w:sz w:val="22"/>
          <w:szCs w:val="22"/>
          <w:lang w:val="el-GR"/>
        </w:rPr>
      </w:pPr>
      <w:r w:rsidRPr="00400B31">
        <w:rPr>
          <w:rFonts w:ascii="Arial" w:hAnsi="Arial" w:cs="Arial"/>
          <w:b/>
          <w:bCs/>
          <w:sz w:val="22"/>
          <w:szCs w:val="22"/>
          <w:lang w:val="el-GR"/>
        </w:rPr>
        <w:t>Συνολικός</w:t>
      </w:r>
      <w:r w:rsidRPr="00BC638F">
        <w:rPr>
          <w:rFonts w:ascii="Arial" w:hAnsi="Arial" w:cs="Arial"/>
          <w:b/>
          <w:bCs/>
          <w:sz w:val="22"/>
          <w:szCs w:val="22"/>
          <w:lang w:val="el-GR"/>
        </w:rPr>
        <w:t xml:space="preserve"> </w:t>
      </w:r>
      <w:r w:rsidRPr="00400B31">
        <w:rPr>
          <w:rFonts w:ascii="Arial" w:hAnsi="Arial" w:cs="Arial"/>
          <w:b/>
          <w:bCs/>
          <w:sz w:val="22"/>
          <w:szCs w:val="22"/>
          <w:lang w:val="el-GR"/>
        </w:rPr>
        <w:t>Προϋπολογισμός</w:t>
      </w:r>
      <w:r w:rsidRPr="00BC638F">
        <w:rPr>
          <w:rFonts w:ascii="Arial" w:hAnsi="Arial" w:cs="Arial"/>
          <w:b/>
          <w:bCs/>
          <w:sz w:val="22"/>
          <w:szCs w:val="22"/>
          <w:lang w:val="el-GR"/>
        </w:rPr>
        <w:t xml:space="preserve"> </w:t>
      </w:r>
      <w:r w:rsidRPr="00400B31">
        <w:rPr>
          <w:rFonts w:ascii="Arial" w:hAnsi="Arial" w:cs="Arial"/>
          <w:b/>
          <w:bCs/>
          <w:sz w:val="22"/>
          <w:szCs w:val="22"/>
          <w:lang w:val="el-GR"/>
        </w:rPr>
        <w:t>Έργου</w:t>
      </w:r>
      <w:r w:rsidRPr="00BC638F">
        <w:rPr>
          <w:rFonts w:ascii="Arial" w:hAnsi="Arial" w:cs="Arial"/>
          <w:b/>
          <w:bCs/>
          <w:sz w:val="22"/>
          <w:szCs w:val="22"/>
          <w:lang w:val="el-GR"/>
        </w:rPr>
        <w:t>: €5.</w:t>
      </w:r>
      <w:r w:rsidRPr="001566EF">
        <w:rPr>
          <w:rFonts w:ascii="Arial" w:hAnsi="Arial" w:cs="Arial"/>
          <w:b/>
          <w:bCs/>
          <w:sz w:val="22"/>
          <w:szCs w:val="22"/>
          <w:lang w:val="el-GR"/>
        </w:rPr>
        <w:t>555</w:t>
      </w:r>
      <w:r w:rsidRPr="00BC638F">
        <w:rPr>
          <w:rFonts w:ascii="Arial" w:hAnsi="Arial" w:cs="Arial"/>
          <w:b/>
          <w:bCs/>
          <w:sz w:val="22"/>
          <w:szCs w:val="22"/>
          <w:lang w:val="el-GR"/>
        </w:rPr>
        <w:t>.5</w:t>
      </w:r>
      <w:r w:rsidRPr="001566EF">
        <w:rPr>
          <w:rFonts w:ascii="Arial" w:hAnsi="Arial" w:cs="Arial"/>
          <w:b/>
          <w:bCs/>
          <w:sz w:val="22"/>
          <w:szCs w:val="22"/>
          <w:lang w:val="el-GR"/>
        </w:rPr>
        <w:t>56</w:t>
      </w:r>
      <w:r w:rsidRPr="00BC638F">
        <w:rPr>
          <w:rFonts w:ascii="Arial" w:hAnsi="Arial" w:cs="Arial"/>
          <w:b/>
          <w:bCs/>
          <w:sz w:val="22"/>
          <w:szCs w:val="22"/>
          <w:lang w:val="el-GR"/>
        </w:rPr>
        <w:t>,0</w:t>
      </w:r>
      <w:r w:rsidRPr="001566EF">
        <w:rPr>
          <w:rFonts w:ascii="Arial" w:hAnsi="Arial" w:cs="Arial"/>
          <w:b/>
          <w:bCs/>
          <w:sz w:val="22"/>
          <w:szCs w:val="22"/>
          <w:lang w:val="el-GR"/>
        </w:rPr>
        <w:t>0</w:t>
      </w:r>
    </w:p>
    <w:p w14:paraId="04258D8A" w14:textId="77777777" w:rsidR="00BF5278" w:rsidRPr="00BC638F" w:rsidRDefault="00BF5278" w:rsidP="001A20C9">
      <w:pPr>
        <w:spacing w:line="276" w:lineRule="auto"/>
        <w:rPr>
          <w:rFonts w:asciiTheme="minorHAnsi" w:hAnsiTheme="minorHAnsi" w:cstheme="minorHAnsi"/>
          <w:sz w:val="26"/>
          <w:szCs w:val="26"/>
          <w:lang w:val="el-GR"/>
        </w:rPr>
      </w:pPr>
    </w:p>
    <w:p w14:paraId="171B162E" w14:textId="6826951B" w:rsidR="00B62B43" w:rsidRPr="007E2BEF" w:rsidRDefault="005A718D" w:rsidP="00B62B43">
      <w:pPr>
        <w:jc w:val="both"/>
        <w:rPr>
          <w:rFonts w:ascii="Arial" w:hAnsi="Arial" w:cs="Arial"/>
          <w:lang w:val="el-GR"/>
        </w:rPr>
      </w:pPr>
      <w:r w:rsidRPr="007E2BEF">
        <w:rPr>
          <w:rFonts w:ascii="Arial" w:hAnsi="Arial" w:cs="Arial"/>
          <w:lang w:val="el-GR"/>
        </w:rPr>
        <w:t xml:space="preserve">Η Βασιλική Αστυνομία της Ολλανδίας </w:t>
      </w:r>
      <w:proofErr w:type="spellStart"/>
      <w:r w:rsidR="00B62B43" w:rsidRPr="007E2BEF">
        <w:rPr>
          <w:rFonts w:ascii="Arial" w:hAnsi="Arial" w:cs="Arial"/>
          <w:lang w:val="el-GR"/>
        </w:rPr>
        <w:t>Marechaussee</w:t>
      </w:r>
      <w:proofErr w:type="spellEnd"/>
      <w:r w:rsidR="00B62B43" w:rsidRPr="007E2BEF">
        <w:rPr>
          <w:rFonts w:ascii="Arial" w:hAnsi="Arial" w:cs="Arial"/>
          <w:lang w:val="el-GR"/>
        </w:rPr>
        <w:t xml:space="preserve"> </w:t>
      </w:r>
      <w:r w:rsidRPr="007E2BEF">
        <w:rPr>
          <w:rFonts w:ascii="Arial" w:hAnsi="Arial" w:cs="Arial"/>
          <w:lang w:val="el-GR"/>
        </w:rPr>
        <w:t xml:space="preserve">αποτελεί τον </w:t>
      </w:r>
      <w:proofErr w:type="spellStart"/>
      <w:r w:rsidRPr="007E2BEF">
        <w:rPr>
          <w:rFonts w:ascii="Arial" w:hAnsi="Arial" w:cs="Arial"/>
          <w:lang w:val="el-GR"/>
        </w:rPr>
        <w:t>Επικεφαλή</w:t>
      </w:r>
      <w:proofErr w:type="spellEnd"/>
      <w:r w:rsidRPr="007E2BEF">
        <w:rPr>
          <w:rFonts w:ascii="Arial" w:hAnsi="Arial" w:cs="Arial"/>
          <w:lang w:val="el-GR"/>
        </w:rPr>
        <w:t xml:space="preserve"> Εταίρο για την Ε</w:t>
      </w:r>
      <w:r w:rsidR="00B62B43" w:rsidRPr="007E2BEF">
        <w:rPr>
          <w:rFonts w:ascii="Arial" w:hAnsi="Arial" w:cs="Arial"/>
          <w:lang w:val="el-GR"/>
        </w:rPr>
        <w:t xml:space="preserve">κπαίδευση Αστυνομικών και </w:t>
      </w:r>
      <w:r w:rsidRPr="007E2BEF">
        <w:rPr>
          <w:rFonts w:ascii="Arial" w:hAnsi="Arial" w:cs="Arial"/>
          <w:lang w:val="el-GR"/>
        </w:rPr>
        <w:t>Οργανώσεων Πολιτών</w:t>
      </w:r>
      <w:r w:rsidR="00B62B43" w:rsidRPr="007E2BEF">
        <w:rPr>
          <w:rFonts w:ascii="Arial" w:hAnsi="Arial" w:cs="Arial"/>
          <w:lang w:val="el-GR"/>
        </w:rPr>
        <w:t xml:space="preserve"> της Ευρωπαϊκής Ένωσης (EUPCST). Πρόκειται για έναν συνασπισμό 23 ευρωπαϊκών δυνάμεων χωροφυλακής, αστυνομικών δυνάμεων και </w:t>
      </w:r>
      <w:r w:rsidRPr="007E2BEF">
        <w:rPr>
          <w:rFonts w:ascii="Arial" w:hAnsi="Arial" w:cs="Arial"/>
          <w:lang w:val="el-GR"/>
        </w:rPr>
        <w:t>οργανώσεων πολιτών</w:t>
      </w:r>
      <w:r w:rsidR="00B62B43" w:rsidRPr="007E2BEF">
        <w:rPr>
          <w:rFonts w:ascii="Arial" w:hAnsi="Arial" w:cs="Arial"/>
          <w:lang w:val="el-GR"/>
        </w:rPr>
        <w:t>.</w:t>
      </w:r>
    </w:p>
    <w:p w14:paraId="052E9238" w14:textId="77777777" w:rsidR="00B62B43" w:rsidRPr="007E2BEF" w:rsidRDefault="00B62B43" w:rsidP="00B62B43">
      <w:pPr>
        <w:jc w:val="both"/>
        <w:rPr>
          <w:rFonts w:ascii="Arial" w:hAnsi="Arial" w:cs="Arial"/>
          <w:lang w:val="el-GR"/>
        </w:rPr>
      </w:pPr>
      <w:r w:rsidRPr="007E2BEF">
        <w:rPr>
          <w:rFonts w:ascii="Arial" w:hAnsi="Arial" w:cs="Arial"/>
          <w:lang w:val="el-GR"/>
        </w:rPr>
        <w:t xml:space="preserve"> </w:t>
      </w:r>
    </w:p>
    <w:p w14:paraId="66AC27F6" w14:textId="68923D59" w:rsidR="00B62B43" w:rsidRPr="007E2BEF" w:rsidRDefault="00B62B43" w:rsidP="00B62B43">
      <w:pPr>
        <w:jc w:val="both"/>
        <w:rPr>
          <w:rFonts w:ascii="Arial" w:hAnsi="Arial" w:cs="Arial"/>
          <w:lang w:val="el-GR"/>
        </w:rPr>
      </w:pPr>
      <w:r w:rsidRPr="007E2BEF">
        <w:rPr>
          <w:rFonts w:ascii="Arial" w:hAnsi="Arial" w:cs="Arial"/>
          <w:lang w:val="el-GR"/>
        </w:rPr>
        <w:t>Τα μέλη του δικτύου συνεργάζονται για την ανάπτυξη και τη μεταφορά γνώσεων και δεξιοτήτων για διεθνείς αποστολές.</w:t>
      </w:r>
      <w:r w:rsidR="00E57B92" w:rsidRPr="007E2BEF">
        <w:rPr>
          <w:rFonts w:ascii="Arial" w:hAnsi="Arial" w:cs="Arial"/>
          <w:lang w:val="el-GR"/>
        </w:rPr>
        <w:t xml:space="preserve"> </w:t>
      </w:r>
      <w:r w:rsidRPr="007E2BEF">
        <w:rPr>
          <w:rFonts w:ascii="Arial" w:hAnsi="Arial" w:cs="Arial"/>
          <w:lang w:val="el-GR"/>
        </w:rPr>
        <w:t>Οι διάφοροι οργανισμοί εκπαιδεύονται, συγκεντρώνονται κατά τη διάρκεια προγραμμάτων κατάρτισης και ανταλλάσσουν γνώσεις σε συνέδρια και εργαστήρια.</w:t>
      </w:r>
    </w:p>
    <w:p w14:paraId="7585FC5A" w14:textId="77777777" w:rsidR="00B62B43" w:rsidRPr="007E2BEF" w:rsidRDefault="00B62B43" w:rsidP="00B62B43">
      <w:pPr>
        <w:jc w:val="both"/>
        <w:rPr>
          <w:rFonts w:ascii="Arial" w:hAnsi="Arial" w:cs="Arial"/>
          <w:lang w:val="el-GR"/>
        </w:rPr>
      </w:pPr>
    </w:p>
    <w:p w14:paraId="302F0FCB" w14:textId="481F1C28" w:rsidR="00B62B43" w:rsidRPr="007E2BEF" w:rsidRDefault="00B62B43" w:rsidP="00B62B43">
      <w:pPr>
        <w:jc w:val="both"/>
        <w:rPr>
          <w:rFonts w:ascii="Arial" w:hAnsi="Arial" w:cs="Arial"/>
          <w:lang w:val="el-GR"/>
        </w:rPr>
      </w:pPr>
      <w:r w:rsidRPr="007E2BEF">
        <w:rPr>
          <w:rFonts w:ascii="Arial" w:hAnsi="Arial" w:cs="Arial"/>
          <w:lang w:val="el-GR"/>
        </w:rPr>
        <w:t>Κάθε χρόνο, η Ευρωπαϊκή Επιτροπή διαθέτει πόρους για την οργάνωση προγραμμάτων κατάρτισης για το αστυνομικό προσωπικό από τα κράτη μέλη της Ευρωπαϊκής Ένωσης. Αυτά τα προγράμματα κατάρτισης προορίζονται ως προετοιμασία για αστυνομικές αποστολές</w:t>
      </w:r>
      <w:r w:rsidR="005A718D" w:rsidRPr="007E2BEF">
        <w:rPr>
          <w:rFonts w:ascii="Arial" w:hAnsi="Arial" w:cs="Arial"/>
          <w:lang w:val="el-GR"/>
        </w:rPr>
        <w:t xml:space="preserve"> στο εξωτερικό και κυρίως σε τρίτες χώρες.</w:t>
      </w:r>
    </w:p>
    <w:p w14:paraId="187DA568" w14:textId="77777777" w:rsidR="00B62B43" w:rsidRPr="007E2BEF" w:rsidRDefault="00B62B43" w:rsidP="00B62B43">
      <w:pPr>
        <w:jc w:val="both"/>
        <w:rPr>
          <w:rFonts w:ascii="Arial" w:hAnsi="Arial" w:cs="Arial"/>
          <w:lang w:val="el-GR"/>
        </w:rPr>
      </w:pPr>
      <w:r w:rsidRPr="007E2BEF">
        <w:rPr>
          <w:rFonts w:ascii="Arial" w:hAnsi="Arial" w:cs="Arial"/>
          <w:lang w:val="el-GR"/>
        </w:rPr>
        <w:t xml:space="preserve"> </w:t>
      </w:r>
    </w:p>
    <w:p w14:paraId="273F4546" w14:textId="1299EB18" w:rsidR="00B62B43" w:rsidRPr="007E2BEF" w:rsidRDefault="00B62B43" w:rsidP="00B62B43">
      <w:pPr>
        <w:jc w:val="both"/>
        <w:rPr>
          <w:rFonts w:ascii="Arial" w:hAnsi="Arial" w:cs="Arial"/>
          <w:lang w:val="el-GR"/>
        </w:rPr>
      </w:pPr>
      <w:r w:rsidRPr="007E2BEF">
        <w:rPr>
          <w:rFonts w:ascii="Arial" w:hAnsi="Arial" w:cs="Arial"/>
          <w:lang w:val="el-GR"/>
        </w:rPr>
        <w:t>Στόχος του προγράμματος EUPCST είναι η δημιουργί</w:t>
      </w:r>
      <w:r w:rsidR="005A718D" w:rsidRPr="007E2BEF">
        <w:rPr>
          <w:rFonts w:ascii="Arial" w:hAnsi="Arial" w:cs="Arial"/>
          <w:lang w:val="el-GR"/>
        </w:rPr>
        <w:t>α</w:t>
      </w:r>
      <w:r w:rsidRPr="007E2BEF">
        <w:rPr>
          <w:rFonts w:ascii="Arial" w:hAnsi="Arial" w:cs="Arial"/>
          <w:lang w:val="el-GR"/>
        </w:rPr>
        <w:t xml:space="preserve"> ικανοτήτων</w:t>
      </w:r>
      <w:r w:rsidR="005A718D" w:rsidRPr="007E2BEF">
        <w:rPr>
          <w:rFonts w:ascii="Arial" w:hAnsi="Arial" w:cs="Arial"/>
          <w:lang w:val="el-GR"/>
        </w:rPr>
        <w:t xml:space="preserve"> των Αστυνομικών </w:t>
      </w:r>
      <w:r w:rsidRPr="007E2BEF">
        <w:rPr>
          <w:rFonts w:ascii="Arial" w:hAnsi="Arial" w:cs="Arial"/>
          <w:lang w:val="el-GR"/>
        </w:rPr>
        <w:t xml:space="preserve">, όπως η </w:t>
      </w:r>
      <w:proofErr w:type="spellStart"/>
      <w:r w:rsidRPr="007E2BEF">
        <w:rPr>
          <w:rFonts w:ascii="Arial" w:hAnsi="Arial" w:cs="Arial"/>
          <w:lang w:val="el-GR"/>
        </w:rPr>
        <w:t>διαλειτουργικότητα</w:t>
      </w:r>
      <w:proofErr w:type="spellEnd"/>
      <w:r w:rsidRPr="007E2BEF">
        <w:rPr>
          <w:rFonts w:ascii="Arial" w:hAnsi="Arial" w:cs="Arial"/>
          <w:lang w:val="el-GR"/>
        </w:rPr>
        <w:t xml:space="preserve"> (συνεργασία), η εναρμόνιση (τυποποίηση) και ένα διεθνές δίκτυο. Οι δυνατότητες αυτές απαιτούνται για τη συμμετοχή σε διεθνείς επιχειρήσεις διαχείρισης κρίσεων της Ευρωπαϊκής Ένωσης, των "Ηνωμένων Εθνών, της Αφρικανικής Ένωσης και άλλων διεθνών οργανισμών. Το πρόγραμμα περιλαμβάνε</w:t>
      </w:r>
      <w:r w:rsidR="005A718D" w:rsidRPr="007E2BEF">
        <w:rPr>
          <w:rFonts w:ascii="Arial" w:hAnsi="Arial" w:cs="Arial"/>
          <w:lang w:val="el-GR"/>
        </w:rPr>
        <w:t xml:space="preserve">ι </w:t>
      </w:r>
      <w:r w:rsidRPr="007E2BEF">
        <w:rPr>
          <w:rFonts w:ascii="Arial" w:hAnsi="Arial" w:cs="Arial"/>
          <w:lang w:val="el-GR"/>
        </w:rPr>
        <w:t xml:space="preserve">ασκήσεις, ειδικά προγράμματα κατάρτισης και μεταφορά ακαδημαϊκών γνώσεων. Στην πράξη, αυτό σημαίνει ότι οι ντόπιοι </w:t>
      </w:r>
      <w:r w:rsidR="005A718D" w:rsidRPr="007E2BEF">
        <w:rPr>
          <w:rFonts w:ascii="Arial" w:hAnsi="Arial" w:cs="Arial"/>
          <w:lang w:val="el-GR"/>
        </w:rPr>
        <w:t xml:space="preserve">υπήκοοι τρίτων χωρών </w:t>
      </w:r>
      <w:r w:rsidRPr="007E2BEF">
        <w:rPr>
          <w:rFonts w:ascii="Arial" w:hAnsi="Arial" w:cs="Arial"/>
          <w:lang w:val="el-GR"/>
        </w:rPr>
        <w:t>λαμβάνουν στήριξη για τη</w:t>
      </w:r>
      <w:r w:rsidR="005A718D" w:rsidRPr="007E2BEF">
        <w:rPr>
          <w:rFonts w:ascii="Arial" w:hAnsi="Arial" w:cs="Arial"/>
          <w:lang w:val="el-GR"/>
        </w:rPr>
        <w:t>ν οργάνωση τους</w:t>
      </w:r>
      <w:r w:rsidRPr="007E2BEF">
        <w:rPr>
          <w:rFonts w:ascii="Arial" w:hAnsi="Arial" w:cs="Arial"/>
          <w:lang w:val="el-GR"/>
        </w:rPr>
        <w:t>, για παράδειγμα μετά από μια κρίση στη χώρα τους.</w:t>
      </w:r>
    </w:p>
    <w:p w14:paraId="415154A3" w14:textId="77777777" w:rsidR="00B62B43" w:rsidRPr="007E2BEF" w:rsidRDefault="00B62B43" w:rsidP="00B62B43">
      <w:pPr>
        <w:jc w:val="both"/>
        <w:rPr>
          <w:rFonts w:ascii="Arial" w:hAnsi="Arial" w:cs="Arial"/>
          <w:lang w:val="el-GR"/>
        </w:rPr>
      </w:pPr>
    </w:p>
    <w:p w14:paraId="26478096" w14:textId="0B4FE678" w:rsidR="00031DA4" w:rsidRPr="00031DA4" w:rsidRDefault="00B62B43" w:rsidP="00031DA4">
      <w:pPr>
        <w:jc w:val="both"/>
        <w:rPr>
          <w:rFonts w:ascii="Arial" w:hAnsi="Arial" w:cs="Arial"/>
          <w:lang w:val="el-GR"/>
        </w:rPr>
      </w:pPr>
      <w:r w:rsidRPr="007E2BEF">
        <w:rPr>
          <w:rFonts w:ascii="Arial" w:hAnsi="Arial" w:cs="Arial"/>
          <w:lang w:val="el-GR"/>
        </w:rPr>
        <w:t>Το EUPCST 2019-2022 αποτελεί συνέχεια της εκπαίδευσης των αστυνομικών δυνάμεων της Ευρωπαϊκής Ένωσης (EUPFT) την περίοδο 2008-2010, της κατάρτισης των αστυνομικών υπηρεσιών της Ευρωπαϊκής Ένωσης (EUPST I) την περίοδο 2011-2013 και του EUPST II την περίοδο 2015-2018</w:t>
      </w:r>
      <w:r w:rsidR="005A718D" w:rsidRPr="007E2BEF">
        <w:rPr>
          <w:rFonts w:ascii="Arial" w:hAnsi="Arial" w:cs="Arial"/>
          <w:lang w:val="el-GR"/>
        </w:rPr>
        <w:t>, τα οποία είχαν μεγάλη επιτυχία.</w:t>
      </w:r>
    </w:p>
    <w:p w14:paraId="04D3AA0C" w14:textId="77777777" w:rsidR="007E2BEF" w:rsidRDefault="007E2BEF" w:rsidP="007E2BEF">
      <w:pPr>
        <w:spacing w:after="100" w:afterAutospacing="1"/>
        <w:outlineLvl w:val="0"/>
        <w:rPr>
          <w:rFonts w:asciiTheme="majorHAnsi" w:eastAsiaTheme="minorHAnsi" w:hAnsiTheme="majorHAnsi" w:cstheme="minorHAnsi"/>
          <w:color w:val="00000A"/>
          <w:sz w:val="26"/>
          <w:szCs w:val="26"/>
          <w:lang w:val="el-GR" w:eastAsia="en-US"/>
        </w:rPr>
      </w:pPr>
    </w:p>
    <w:p w14:paraId="2D2A017F" w14:textId="124383B8" w:rsidR="00E21256" w:rsidRPr="00031DA4" w:rsidRDefault="00E21256" w:rsidP="00B62B43">
      <w:pPr>
        <w:spacing w:after="200" w:line="276" w:lineRule="auto"/>
        <w:ind w:left="708"/>
        <w:rPr>
          <w:rFonts w:asciiTheme="majorHAnsi" w:eastAsiaTheme="minorHAnsi" w:hAnsiTheme="majorHAnsi" w:cstheme="minorHAnsi"/>
          <w:color w:val="00000A"/>
          <w:sz w:val="26"/>
          <w:szCs w:val="26"/>
          <w:lang w:val="el-GR" w:eastAsia="en-US"/>
        </w:rPr>
      </w:pPr>
    </w:p>
    <w:p w14:paraId="4116A033" w14:textId="77777777" w:rsidR="00C505BC" w:rsidRPr="00031DA4" w:rsidRDefault="00C505BC" w:rsidP="00BC638F">
      <w:pPr>
        <w:spacing w:after="200" w:line="276" w:lineRule="auto"/>
        <w:rPr>
          <w:rFonts w:ascii="Verdana" w:hAnsi="Verdana"/>
          <w:sz w:val="26"/>
          <w:szCs w:val="26"/>
          <w:lang w:val="el-GR"/>
        </w:rPr>
      </w:pPr>
    </w:p>
    <w:sectPr w:rsidR="00C505BC" w:rsidRPr="00031DA4" w:rsidSect="001A20C9">
      <w:headerReference w:type="even" r:id="rId9"/>
      <w:headerReference w:type="default" r:id="rId10"/>
      <w:headerReference w:type="first" r:id="rId11"/>
      <w:pgSz w:w="11906" w:h="16838"/>
      <w:pgMar w:top="709" w:right="424" w:bottom="1417" w:left="141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65EA5" w14:textId="77777777" w:rsidR="007A0B9A" w:rsidRDefault="007A0B9A" w:rsidP="00B435DF">
      <w:r>
        <w:separator/>
      </w:r>
    </w:p>
  </w:endnote>
  <w:endnote w:type="continuationSeparator" w:id="0">
    <w:p w14:paraId="11672D06" w14:textId="77777777" w:rsidR="007A0B9A" w:rsidRDefault="007A0B9A" w:rsidP="00B4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B3675" w14:textId="77777777" w:rsidR="007A0B9A" w:rsidRDefault="007A0B9A" w:rsidP="00B435DF">
      <w:r>
        <w:separator/>
      </w:r>
    </w:p>
  </w:footnote>
  <w:footnote w:type="continuationSeparator" w:id="0">
    <w:p w14:paraId="77526C6E" w14:textId="77777777" w:rsidR="007A0B9A" w:rsidRDefault="007A0B9A" w:rsidP="00B43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91632" w14:textId="77777777" w:rsidR="005367FF" w:rsidRDefault="007A0B9A">
    <w:pPr>
      <w:pStyle w:val="Header"/>
    </w:pPr>
    <w:r>
      <w:rPr>
        <w:noProof/>
      </w:rPr>
      <w:pict w14:anchorId="7BAFF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0485" o:spid="_x0000_s2053" type="#_x0000_t75" style="position:absolute;margin-left:0;margin-top:0;width:449.2pt;height:581.95pt;z-index:-251657216;mso-position-horizontal:center;mso-position-horizontal-relative:margin;mso-position-vertical:center;mso-position-vertical-relative:margin" o:allowincell="f">
          <v:imagedata r:id="rId1" o:title="sterr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ABDDA" w14:textId="77777777" w:rsidR="005367FF" w:rsidRDefault="005367FF" w:rsidP="00784BEB">
    <w:pPr>
      <w:pStyle w:val="Header"/>
      <w:jc w:val="center"/>
    </w:pPr>
    <w:r>
      <w:t xml:space="preserve">                                                                                                               </w:t>
    </w:r>
  </w:p>
  <w:p w14:paraId="47322A36" w14:textId="77777777" w:rsidR="005367FF" w:rsidRDefault="005367FF">
    <w:pPr>
      <w:pStyle w:val="Header"/>
    </w:pPr>
    <w:r w:rsidRPr="000369A8">
      <w:rPr>
        <w:rFonts w:asciiTheme="majorHAnsi" w:hAnsiTheme="majorHAnsi"/>
        <w:noProof/>
        <w:sz w:val="26"/>
        <w:szCs w:val="26"/>
      </w:rPr>
      <w:drawing>
        <wp:anchor distT="0" distB="0" distL="114300" distR="114300" simplePos="0" relativeHeight="251666944" behindDoc="0" locked="0" layoutInCell="1" allowOverlap="1" wp14:anchorId="4B156963" wp14:editId="0F78E61E">
          <wp:simplePos x="0" y="0"/>
          <wp:positionH relativeFrom="column">
            <wp:posOffset>4555490</wp:posOffset>
          </wp:positionH>
          <wp:positionV relativeFrom="paragraph">
            <wp:posOffset>10160</wp:posOffset>
          </wp:positionV>
          <wp:extent cx="1830070" cy="18192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0070" cy="1819275"/>
                  </a:xfrm>
                  <a:prstGeom prst="rect">
                    <a:avLst/>
                  </a:prstGeom>
                  <a:noFill/>
                </pic:spPr>
              </pic:pic>
            </a:graphicData>
          </a:graphic>
          <wp14:sizeRelH relativeFrom="margin">
            <wp14:pctWidth>0</wp14:pctWidth>
          </wp14:sizeRelH>
          <wp14:sizeRelV relativeFrom="margin">
            <wp14:pctHeight>0</wp14:pctHeight>
          </wp14:sizeRelV>
        </wp:anchor>
      </w:drawing>
    </w:r>
    <w:r>
      <w:tab/>
    </w:r>
    <w:r>
      <w:tab/>
    </w:r>
  </w:p>
  <w:p w14:paraId="6A8A4789" w14:textId="77777777" w:rsidR="005367FF" w:rsidRDefault="005367FF">
    <w:pPr>
      <w:pStyle w:val="Header"/>
    </w:pPr>
  </w:p>
  <w:p w14:paraId="55E73E84" w14:textId="77777777" w:rsidR="005367FF" w:rsidRDefault="005367FF">
    <w:pPr>
      <w:pStyle w:val="Header"/>
    </w:pPr>
  </w:p>
  <w:p w14:paraId="23562F70" w14:textId="77777777" w:rsidR="005367FF" w:rsidRDefault="007A0B9A">
    <w:pPr>
      <w:pStyle w:val="Header"/>
    </w:pPr>
    <w:r>
      <w:rPr>
        <w:noProof/>
      </w:rPr>
      <w:pict w14:anchorId="25EB7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0486" o:spid="_x0000_s2054" type="#_x0000_t75" style="position:absolute;margin-left:0;margin-top:0;width:449.2pt;height:581.95pt;z-index:-251656192;mso-position-horizontal:center;mso-position-horizontal-relative:margin;mso-position-vertical:center;mso-position-vertical-relative:margin" o:allowincell="f">
          <v:imagedata r:id="rId2" o:title="sterr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08878" w14:textId="77777777" w:rsidR="005367FF" w:rsidRDefault="007A0B9A">
    <w:pPr>
      <w:pStyle w:val="Header"/>
    </w:pPr>
    <w:r>
      <w:rPr>
        <w:noProof/>
      </w:rPr>
      <w:pict w14:anchorId="55DD7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0484" o:spid="_x0000_s2052" type="#_x0000_t75" style="position:absolute;margin-left:0;margin-top:0;width:449.2pt;height:581.95pt;z-index:-251658240;mso-position-horizontal:center;mso-position-horizontal-relative:margin;mso-position-vertical:center;mso-position-vertical-relative:margin" o:allowincell="f">
          <v:imagedata r:id="rId1" o:title="sterr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404E"/>
    <w:multiLevelType w:val="hybridMultilevel"/>
    <w:tmpl w:val="C240893C"/>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D25922"/>
    <w:multiLevelType w:val="hybridMultilevel"/>
    <w:tmpl w:val="2F649CB4"/>
    <w:lvl w:ilvl="0" w:tplc="8F5C360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1C6467"/>
    <w:multiLevelType w:val="hybridMultilevel"/>
    <w:tmpl w:val="A7E0ADC6"/>
    <w:lvl w:ilvl="0" w:tplc="973662B8">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A3FDF"/>
    <w:multiLevelType w:val="hybridMultilevel"/>
    <w:tmpl w:val="367E0B1C"/>
    <w:lvl w:ilvl="0" w:tplc="96B41042">
      <w:start w:val="1"/>
      <w:numFmt w:val="decimal"/>
      <w:lvlText w:val="%1."/>
      <w:lvlJc w:val="left"/>
      <w:pPr>
        <w:ind w:left="360"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4" w15:restartNumberingAfterBreak="0">
    <w:nsid w:val="24D954FC"/>
    <w:multiLevelType w:val="hybridMultilevel"/>
    <w:tmpl w:val="4D5E8734"/>
    <w:lvl w:ilvl="0" w:tplc="5E7C19C8">
      <w:start w:val="3"/>
      <w:numFmt w:val="decimal"/>
      <w:lvlText w:val="%1."/>
      <w:lvlJc w:val="left"/>
      <w:pPr>
        <w:ind w:left="360" w:hanging="360"/>
      </w:pPr>
      <w:rPr>
        <w:rFonts w:hint="default"/>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E155D8D"/>
    <w:multiLevelType w:val="multilevel"/>
    <w:tmpl w:val="6598FA0A"/>
    <w:lvl w:ilvl="0">
      <w:start w:val="1"/>
      <w:numFmt w:val="bullet"/>
      <w:lvlText w:val=""/>
      <w:lvlJc w:val="left"/>
      <w:pPr>
        <w:ind w:left="1440" w:hanging="360"/>
      </w:pPr>
      <w:rPr>
        <w:rFonts w:ascii="Symbol" w:hAnsi="Symbol" w:cs="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460562F7"/>
    <w:multiLevelType w:val="hybridMultilevel"/>
    <w:tmpl w:val="CC404ED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653B5FC6"/>
    <w:multiLevelType w:val="multilevel"/>
    <w:tmpl w:val="0C0ED36C"/>
    <w:lvl w:ilvl="0">
      <w:start w:val="3"/>
      <w:numFmt w:val="decimal"/>
      <w:lvlText w:val="%1."/>
      <w:lvlJc w:val="left"/>
      <w:pPr>
        <w:ind w:left="360" w:hanging="360"/>
      </w:pPr>
      <w:rPr>
        <w:rFonts w:ascii="Verdana" w:hAnsi="Verdana"/>
        <w:b/>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F33BD7"/>
    <w:multiLevelType w:val="multilevel"/>
    <w:tmpl w:val="E50215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D091E19"/>
    <w:multiLevelType w:val="hybridMultilevel"/>
    <w:tmpl w:val="C9844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6"/>
  </w:num>
  <w:num w:numId="6">
    <w:abstractNumId w:val="9"/>
  </w:num>
  <w:num w:numId="7">
    <w:abstractNumId w:val="3"/>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5DF"/>
    <w:rsid w:val="00031DA4"/>
    <w:rsid w:val="000369A8"/>
    <w:rsid w:val="000661E4"/>
    <w:rsid w:val="00070BFD"/>
    <w:rsid w:val="00072BF6"/>
    <w:rsid w:val="00073906"/>
    <w:rsid w:val="00092322"/>
    <w:rsid w:val="000C355F"/>
    <w:rsid w:val="000D05A3"/>
    <w:rsid w:val="000E0159"/>
    <w:rsid w:val="000F7847"/>
    <w:rsid w:val="00120E22"/>
    <w:rsid w:val="001566EF"/>
    <w:rsid w:val="001A20C9"/>
    <w:rsid w:val="001E0A99"/>
    <w:rsid w:val="0020400D"/>
    <w:rsid w:val="00216327"/>
    <w:rsid w:val="00255E98"/>
    <w:rsid w:val="002625A2"/>
    <w:rsid w:val="0028307D"/>
    <w:rsid w:val="00294DDA"/>
    <w:rsid w:val="002C7C42"/>
    <w:rsid w:val="002D51D0"/>
    <w:rsid w:val="00321266"/>
    <w:rsid w:val="00382E15"/>
    <w:rsid w:val="003A02A2"/>
    <w:rsid w:val="003A1FE3"/>
    <w:rsid w:val="003A3888"/>
    <w:rsid w:val="003A5EEC"/>
    <w:rsid w:val="00421549"/>
    <w:rsid w:val="004C69FB"/>
    <w:rsid w:val="004E6163"/>
    <w:rsid w:val="00525B0C"/>
    <w:rsid w:val="005367FF"/>
    <w:rsid w:val="00552EA0"/>
    <w:rsid w:val="005531D1"/>
    <w:rsid w:val="005638D9"/>
    <w:rsid w:val="005749C2"/>
    <w:rsid w:val="005753DB"/>
    <w:rsid w:val="005A1614"/>
    <w:rsid w:val="005A718D"/>
    <w:rsid w:val="00696170"/>
    <w:rsid w:val="00784BEB"/>
    <w:rsid w:val="00795548"/>
    <w:rsid w:val="00797BEC"/>
    <w:rsid w:val="007A0B9A"/>
    <w:rsid w:val="007C3061"/>
    <w:rsid w:val="007D1E16"/>
    <w:rsid w:val="007E2BEF"/>
    <w:rsid w:val="00813BC2"/>
    <w:rsid w:val="0084582F"/>
    <w:rsid w:val="008620E2"/>
    <w:rsid w:val="008C39C4"/>
    <w:rsid w:val="008E408D"/>
    <w:rsid w:val="009164F4"/>
    <w:rsid w:val="00917DDA"/>
    <w:rsid w:val="00920A3B"/>
    <w:rsid w:val="0092381C"/>
    <w:rsid w:val="00973832"/>
    <w:rsid w:val="009C1E10"/>
    <w:rsid w:val="009C3ABB"/>
    <w:rsid w:val="009E5141"/>
    <w:rsid w:val="00A47BFD"/>
    <w:rsid w:val="00A533C2"/>
    <w:rsid w:val="00A54B1C"/>
    <w:rsid w:val="00A65E4D"/>
    <w:rsid w:val="00A747E4"/>
    <w:rsid w:val="00AA3632"/>
    <w:rsid w:val="00AC41C6"/>
    <w:rsid w:val="00B435DF"/>
    <w:rsid w:val="00B57D70"/>
    <w:rsid w:val="00B62B43"/>
    <w:rsid w:val="00B71054"/>
    <w:rsid w:val="00BC638F"/>
    <w:rsid w:val="00BF5278"/>
    <w:rsid w:val="00C2315C"/>
    <w:rsid w:val="00C372EA"/>
    <w:rsid w:val="00C505BC"/>
    <w:rsid w:val="00C53158"/>
    <w:rsid w:val="00C54778"/>
    <w:rsid w:val="00C71020"/>
    <w:rsid w:val="00C804E2"/>
    <w:rsid w:val="00C92F9C"/>
    <w:rsid w:val="00CE29B5"/>
    <w:rsid w:val="00CE33D5"/>
    <w:rsid w:val="00D35575"/>
    <w:rsid w:val="00D60741"/>
    <w:rsid w:val="00DA2E8C"/>
    <w:rsid w:val="00E21256"/>
    <w:rsid w:val="00E51114"/>
    <w:rsid w:val="00E57B92"/>
    <w:rsid w:val="00E641CD"/>
    <w:rsid w:val="00E705C6"/>
    <w:rsid w:val="00E712E8"/>
    <w:rsid w:val="00F25268"/>
    <w:rsid w:val="00F312E7"/>
    <w:rsid w:val="00F36D78"/>
    <w:rsid w:val="00F45B81"/>
    <w:rsid w:val="00F6398F"/>
    <w:rsid w:val="00F63C24"/>
    <w:rsid w:val="00F850C1"/>
    <w:rsid w:val="00F87C33"/>
    <w:rsid w:val="00F90299"/>
    <w:rsid w:val="00FF21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170B277"/>
  <w15:docId w15:val="{3FC2D0BD-BD59-4095-ABA7-CC59B0E0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435DF"/>
    <w:rPr>
      <w:rFonts w:ascii="Tahoma" w:hAnsi="Tahoma" w:cs="Tahoma"/>
      <w:sz w:val="16"/>
      <w:szCs w:val="16"/>
    </w:rPr>
  </w:style>
  <w:style w:type="character" w:customStyle="1" w:styleId="BalloonTextChar">
    <w:name w:val="Balloon Text Char"/>
    <w:basedOn w:val="DefaultParagraphFont"/>
    <w:link w:val="BalloonText"/>
    <w:rsid w:val="00B435DF"/>
    <w:rPr>
      <w:rFonts w:ascii="Tahoma" w:hAnsi="Tahoma" w:cs="Tahoma"/>
      <w:sz w:val="16"/>
      <w:szCs w:val="16"/>
    </w:rPr>
  </w:style>
  <w:style w:type="paragraph" w:styleId="Header">
    <w:name w:val="header"/>
    <w:basedOn w:val="Normal"/>
    <w:link w:val="HeaderChar"/>
    <w:uiPriority w:val="99"/>
    <w:rsid w:val="00B435DF"/>
    <w:pPr>
      <w:tabs>
        <w:tab w:val="center" w:pos="4536"/>
        <w:tab w:val="right" w:pos="9072"/>
      </w:tabs>
    </w:pPr>
  </w:style>
  <w:style w:type="character" w:customStyle="1" w:styleId="HeaderChar">
    <w:name w:val="Header Char"/>
    <w:basedOn w:val="DefaultParagraphFont"/>
    <w:link w:val="Header"/>
    <w:uiPriority w:val="99"/>
    <w:rsid w:val="00B435DF"/>
    <w:rPr>
      <w:sz w:val="24"/>
      <w:szCs w:val="24"/>
    </w:rPr>
  </w:style>
  <w:style w:type="paragraph" w:styleId="Footer">
    <w:name w:val="footer"/>
    <w:basedOn w:val="Normal"/>
    <w:link w:val="FooterChar"/>
    <w:uiPriority w:val="99"/>
    <w:rsid w:val="00B435DF"/>
    <w:pPr>
      <w:tabs>
        <w:tab w:val="center" w:pos="4536"/>
        <w:tab w:val="right" w:pos="9072"/>
      </w:tabs>
    </w:pPr>
  </w:style>
  <w:style w:type="character" w:customStyle="1" w:styleId="FooterChar">
    <w:name w:val="Footer Char"/>
    <w:basedOn w:val="DefaultParagraphFont"/>
    <w:link w:val="Footer"/>
    <w:uiPriority w:val="99"/>
    <w:rsid w:val="00B435DF"/>
    <w:rPr>
      <w:sz w:val="24"/>
      <w:szCs w:val="24"/>
    </w:rPr>
  </w:style>
  <w:style w:type="character" w:styleId="Hyperlink">
    <w:name w:val="Hyperlink"/>
    <w:basedOn w:val="DefaultParagraphFont"/>
    <w:rsid w:val="00C53158"/>
    <w:rPr>
      <w:color w:val="0000FF" w:themeColor="hyperlink"/>
      <w:u w:val="single"/>
    </w:rPr>
  </w:style>
  <w:style w:type="table" w:styleId="TableGrid">
    <w:name w:val="Table Grid"/>
    <w:basedOn w:val="TableNormal"/>
    <w:rsid w:val="009164F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84BEB"/>
    <w:rPr>
      <w:color w:val="800080" w:themeColor="followedHyperlink"/>
      <w:u w:val="single"/>
    </w:rPr>
  </w:style>
  <w:style w:type="paragraph" w:styleId="ListParagraph">
    <w:name w:val="List Paragraph"/>
    <w:basedOn w:val="Normal"/>
    <w:uiPriority w:val="34"/>
    <w:qFormat/>
    <w:rsid w:val="00AC41C6"/>
    <w:pPr>
      <w:ind w:left="720"/>
      <w:contextualSpacing/>
    </w:pPr>
  </w:style>
  <w:style w:type="character" w:styleId="CommentReference">
    <w:name w:val="annotation reference"/>
    <w:basedOn w:val="DefaultParagraphFont"/>
    <w:rsid w:val="00E705C6"/>
    <w:rPr>
      <w:sz w:val="16"/>
      <w:szCs w:val="16"/>
    </w:rPr>
  </w:style>
  <w:style w:type="paragraph" w:styleId="CommentText">
    <w:name w:val="annotation text"/>
    <w:basedOn w:val="Normal"/>
    <w:link w:val="CommentTextChar"/>
    <w:rsid w:val="00E705C6"/>
    <w:rPr>
      <w:sz w:val="20"/>
      <w:szCs w:val="20"/>
    </w:rPr>
  </w:style>
  <w:style w:type="character" w:customStyle="1" w:styleId="CommentTextChar">
    <w:name w:val="Comment Text Char"/>
    <w:basedOn w:val="DefaultParagraphFont"/>
    <w:link w:val="CommentText"/>
    <w:rsid w:val="00E705C6"/>
  </w:style>
  <w:style w:type="paragraph" w:styleId="CommentSubject">
    <w:name w:val="annotation subject"/>
    <w:basedOn w:val="CommentText"/>
    <w:next w:val="CommentText"/>
    <w:link w:val="CommentSubjectChar"/>
    <w:rsid w:val="00E705C6"/>
    <w:rPr>
      <w:b/>
      <w:bCs/>
    </w:rPr>
  </w:style>
  <w:style w:type="character" w:customStyle="1" w:styleId="CommentSubjectChar">
    <w:name w:val="Comment Subject Char"/>
    <w:basedOn w:val="CommentTextChar"/>
    <w:link w:val="CommentSubject"/>
    <w:rsid w:val="00E705C6"/>
    <w:rPr>
      <w:b/>
      <w:bCs/>
    </w:rPr>
  </w:style>
  <w:style w:type="paragraph" w:styleId="Title">
    <w:name w:val="Title"/>
    <w:basedOn w:val="Normal"/>
    <w:next w:val="Normal"/>
    <w:link w:val="TitleChar"/>
    <w:qFormat/>
    <w:rsid w:val="000369A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69A8"/>
    <w:rPr>
      <w:rFonts w:asciiTheme="majorHAnsi" w:eastAsiaTheme="majorEastAsia" w:hAnsiTheme="majorHAnsi" w:cstheme="majorBidi"/>
      <w:spacing w:val="-10"/>
      <w:kern w:val="28"/>
      <w:sz w:val="56"/>
      <w:szCs w:val="56"/>
    </w:rPr>
  </w:style>
  <w:style w:type="paragraph" w:styleId="Revision">
    <w:name w:val="Revision"/>
    <w:hidden/>
    <w:uiPriority w:val="99"/>
    <w:semiHidden/>
    <w:rsid w:val="004C69FB"/>
    <w:rPr>
      <w:sz w:val="24"/>
      <w:szCs w:val="24"/>
    </w:rPr>
  </w:style>
  <w:style w:type="table" w:styleId="TableClassic4">
    <w:name w:val="Table Classic 4"/>
    <w:basedOn w:val="TableNormal"/>
    <w:semiHidden/>
    <w:unhideWhenUsed/>
    <w:rsid w:val="00552EA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Klassieketabel41">
    <w:name w:val="Klassieke tabel 41"/>
    <w:basedOn w:val="TableNormal"/>
    <w:next w:val="TableClassic4"/>
    <w:rsid w:val="00072B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872630">
      <w:bodyDiv w:val="1"/>
      <w:marLeft w:val="0"/>
      <w:marRight w:val="0"/>
      <w:marTop w:val="0"/>
      <w:marBottom w:val="0"/>
      <w:divBdr>
        <w:top w:val="none" w:sz="0" w:space="0" w:color="auto"/>
        <w:left w:val="none" w:sz="0" w:space="0" w:color="auto"/>
        <w:bottom w:val="none" w:sz="0" w:space="0" w:color="auto"/>
        <w:right w:val="none" w:sz="0" w:space="0" w:color="auto"/>
      </w:divBdr>
    </w:div>
    <w:div w:id="887689916">
      <w:bodyDiv w:val="1"/>
      <w:marLeft w:val="0"/>
      <w:marRight w:val="0"/>
      <w:marTop w:val="0"/>
      <w:marBottom w:val="0"/>
      <w:divBdr>
        <w:top w:val="none" w:sz="0" w:space="0" w:color="auto"/>
        <w:left w:val="none" w:sz="0" w:space="0" w:color="auto"/>
        <w:bottom w:val="none" w:sz="0" w:space="0" w:color="auto"/>
        <w:right w:val="none" w:sz="0" w:space="0" w:color="auto"/>
      </w:divBdr>
      <w:divsChild>
        <w:div w:id="1469859658">
          <w:marLeft w:val="0"/>
          <w:marRight w:val="0"/>
          <w:marTop w:val="0"/>
          <w:marBottom w:val="0"/>
          <w:divBdr>
            <w:top w:val="none" w:sz="0" w:space="0" w:color="auto"/>
            <w:left w:val="none" w:sz="0" w:space="0" w:color="auto"/>
            <w:bottom w:val="none" w:sz="0" w:space="0" w:color="auto"/>
            <w:right w:val="none" w:sz="0" w:space="0" w:color="auto"/>
          </w:divBdr>
          <w:divsChild>
            <w:div w:id="1067342973">
              <w:marLeft w:val="0"/>
              <w:marRight w:val="0"/>
              <w:marTop w:val="0"/>
              <w:marBottom w:val="0"/>
              <w:divBdr>
                <w:top w:val="none" w:sz="0" w:space="0" w:color="auto"/>
                <w:left w:val="none" w:sz="0" w:space="0" w:color="auto"/>
                <w:bottom w:val="none" w:sz="0" w:space="0" w:color="auto"/>
                <w:right w:val="none" w:sz="0" w:space="0" w:color="auto"/>
              </w:divBdr>
              <w:divsChild>
                <w:div w:id="1265382655">
                  <w:marLeft w:val="0"/>
                  <w:marRight w:val="0"/>
                  <w:marTop w:val="0"/>
                  <w:marBottom w:val="0"/>
                  <w:divBdr>
                    <w:top w:val="single" w:sz="6" w:space="0" w:color="E1E1E1"/>
                    <w:left w:val="single" w:sz="6" w:space="0" w:color="E1E1E1"/>
                    <w:bottom w:val="single" w:sz="6" w:space="0" w:color="E1E1E1"/>
                    <w:right w:val="single" w:sz="6" w:space="0" w:color="E1E1E1"/>
                  </w:divBdr>
                  <w:divsChild>
                    <w:div w:id="899635313">
                      <w:marLeft w:val="0"/>
                      <w:marRight w:val="0"/>
                      <w:marTop w:val="0"/>
                      <w:marBottom w:val="0"/>
                      <w:divBdr>
                        <w:top w:val="none" w:sz="0" w:space="0" w:color="auto"/>
                        <w:left w:val="none" w:sz="0" w:space="0" w:color="auto"/>
                        <w:bottom w:val="none" w:sz="0" w:space="0" w:color="auto"/>
                        <w:right w:val="none" w:sz="0" w:space="0" w:color="auto"/>
                      </w:divBdr>
                    </w:div>
                    <w:div w:id="3399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35298">
          <w:marLeft w:val="0"/>
          <w:marRight w:val="0"/>
          <w:marTop w:val="0"/>
          <w:marBottom w:val="0"/>
          <w:divBdr>
            <w:top w:val="none" w:sz="0" w:space="0" w:color="auto"/>
            <w:left w:val="none" w:sz="0" w:space="0" w:color="auto"/>
            <w:bottom w:val="none" w:sz="0" w:space="0" w:color="auto"/>
            <w:right w:val="none" w:sz="0" w:space="0" w:color="auto"/>
          </w:divBdr>
          <w:divsChild>
            <w:div w:id="120420793">
              <w:marLeft w:val="0"/>
              <w:marRight w:val="0"/>
              <w:marTop w:val="0"/>
              <w:marBottom w:val="0"/>
              <w:divBdr>
                <w:top w:val="none" w:sz="0" w:space="0" w:color="auto"/>
                <w:left w:val="none" w:sz="0" w:space="0" w:color="auto"/>
                <w:bottom w:val="none" w:sz="0" w:space="0" w:color="auto"/>
                <w:right w:val="none" w:sz="0" w:space="0" w:color="auto"/>
              </w:divBdr>
              <w:divsChild>
                <w:div w:id="276916515">
                  <w:marLeft w:val="0"/>
                  <w:marRight w:val="0"/>
                  <w:marTop w:val="0"/>
                  <w:marBottom w:val="0"/>
                  <w:divBdr>
                    <w:top w:val="single" w:sz="6" w:space="0" w:color="E1E1E1"/>
                    <w:left w:val="single" w:sz="6" w:space="0" w:color="E1E1E1"/>
                    <w:bottom w:val="single" w:sz="6" w:space="0" w:color="E1E1E1"/>
                    <w:right w:val="single" w:sz="6" w:space="0" w:color="E1E1E1"/>
                  </w:divBdr>
                  <w:divsChild>
                    <w:div w:id="118570990">
                      <w:marLeft w:val="0"/>
                      <w:marRight w:val="0"/>
                      <w:marTop w:val="0"/>
                      <w:marBottom w:val="0"/>
                      <w:divBdr>
                        <w:top w:val="none" w:sz="0" w:space="0" w:color="auto"/>
                        <w:left w:val="none" w:sz="0" w:space="0" w:color="auto"/>
                        <w:bottom w:val="none" w:sz="0" w:space="0" w:color="auto"/>
                        <w:right w:val="none" w:sz="0" w:space="0" w:color="auto"/>
                      </w:divBdr>
                    </w:div>
                    <w:div w:id="6085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F78ED-A3CF-497F-ACAB-19B9E11B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292</Words>
  <Characters>1670</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Defensie</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Buren, S, van, B.B.A.M., CDC/OG&amp;K/OSTGRP/COMM</dc:creator>
  <cp:lastModifiedBy>Police</cp:lastModifiedBy>
  <cp:revision>14</cp:revision>
  <cp:lastPrinted>2021-03-29T06:40:00Z</cp:lastPrinted>
  <dcterms:created xsi:type="dcterms:W3CDTF">2021-03-23T07:08:00Z</dcterms:created>
  <dcterms:modified xsi:type="dcterms:W3CDTF">2021-04-05T10:54:00Z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